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199" w14:textId="126EA114" w:rsidR="000B360F" w:rsidRDefault="000B360F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0B360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A3880FE" wp14:editId="61CD8E36">
            <wp:simplePos x="0" y="0"/>
            <wp:positionH relativeFrom="margin">
              <wp:posOffset>-131982</wp:posOffset>
            </wp:positionH>
            <wp:positionV relativeFrom="paragraph">
              <wp:posOffset>-463354</wp:posOffset>
            </wp:positionV>
            <wp:extent cx="661182" cy="661182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82" cy="66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2E95B" w14:textId="6BBED141" w:rsidR="000B360F" w:rsidRDefault="000B360F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14:paraId="242D720B" w14:textId="2D7FA020"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 xml:space="preserve">Demande d’inscription à </w:t>
      </w:r>
      <w:r w:rsidR="00DD141F" w:rsidRPr="00BC7200">
        <w:rPr>
          <w:rFonts w:ascii="Arial" w:hAnsi="Arial" w:cs="Arial"/>
          <w:b/>
          <w:color w:val="000080"/>
          <w:sz w:val="28"/>
          <w:szCs w:val="28"/>
        </w:rPr>
        <w:t>l’Ecole Thématique</w:t>
      </w:r>
      <w:r w:rsidR="000B360F">
        <w:rPr>
          <w:rFonts w:ascii="Arial" w:hAnsi="Arial" w:cs="Arial"/>
          <w:b/>
          <w:color w:val="000080"/>
          <w:sz w:val="28"/>
          <w:szCs w:val="28"/>
        </w:rPr>
        <w:t xml:space="preserve"> CNRS</w:t>
      </w:r>
    </w:p>
    <w:p w14:paraId="7E7CC438" w14:textId="22D5C005" w:rsidR="009369D6" w:rsidRPr="00B15DA1" w:rsidRDefault="009369D6" w:rsidP="00B15DA1">
      <w:pPr>
        <w:spacing w:before="240" w:after="240"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B15DA1">
        <w:rPr>
          <w:rFonts w:ascii="Arial" w:hAnsi="Arial" w:cs="Arial"/>
          <w:b/>
          <w:color w:val="000080"/>
          <w:sz w:val="36"/>
          <w:szCs w:val="36"/>
        </w:rPr>
        <w:t>ASTER’X</w:t>
      </w:r>
    </w:p>
    <w:p w14:paraId="13808957" w14:textId="2334FDD1"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>Analyses par Spectroscopies, Tomographie et Emission de Rayons X</w:t>
      </w:r>
    </w:p>
    <w:p w14:paraId="45217EC9" w14:textId="39940A31" w:rsidR="00BA01D3" w:rsidRPr="00B15DA1" w:rsidRDefault="009369D6" w:rsidP="00DD141F">
      <w:pPr>
        <w:spacing w:before="60" w:after="60"/>
        <w:jc w:val="center"/>
        <w:rPr>
          <w:rFonts w:ascii="Arial" w:hAnsi="Arial" w:cs="Arial"/>
          <w:b/>
          <w:i/>
          <w:color w:val="000080"/>
          <w:sz w:val="22"/>
          <w:szCs w:val="22"/>
        </w:rPr>
      </w:pPr>
      <w:r w:rsidRPr="00B15DA1">
        <w:rPr>
          <w:rFonts w:ascii="Arial" w:hAnsi="Arial" w:cs="Arial"/>
          <w:b/>
          <w:i/>
          <w:color w:val="000080"/>
          <w:sz w:val="22"/>
          <w:szCs w:val="22"/>
        </w:rPr>
        <w:t xml:space="preserve">Grenoble, </w:t>
      </w:r>
      <w:r w:rsidR="006F7FFC" w:rsidRPr="00B15DA1">
        <w:rPr>
          <w:rFonts w:ascii="Arial" w:hAnsi="Arial" w:cs="Arial"/>
          <w:b/>
          <w:i/>
          <w:color w:val="000080"/>
          <w:sz w:val="22"/>
          <w:szCs w:val="22"/>
        </w:rPr>
        <w:t>12-16 juin 2023</w:t>
      </w:r>
    </w:p>
    <w:p w14:paraId="3109B6FE" w14:textId="64AA65AA" w:rsidR="009369D6" w:rsidRDefault="009369D6" w:rsidP="009369D6">
      <w:pPr>
        <w:rPr>
          <w:rFonts w:ascii="Arial" w:hAnsi="Arial" w:cs="Arial"/>
        </w:rPr>
      </w:pPr>
    </w:p>
    <w:p w14:paraId="780B12AE" w14:textId="77777777" w:rsidR="000B360F" w:rsidRPr="00BC7200" w:rsidRDefault="000B360F" w:rsidP="009369D6">
      <w:pPr>
        <w:rPr>
          <w:rFonts w:ascii="Arial" w:hAnsi="Arial" w:cs="Arial"/>
        </w:rPr>
      </w:pPr>
    </w:p>
    <w:p w14:paraId="5CBDFD2C" w14:textId="4B8EC280" w:rsidR="00DA5F89" w:rsidRPr="00B15DA1" w:rsidRDefault="00695387" w:rsidP="003F0E5D">
      <w:pPr>
        <w:ind w:right="-1"/>
        <w:jc w:val="center"/>
        <w:rPr>
          <w:rFonts w:ascii="Arial" w:hAnsi="Arial" w:cs="Arial"/>
          <w:i/>
          <w:iCs/>
          <w:sz w:val="22"/>
          <w:szCs w:val="20"/>
        </w:rPr>
      </w:pPr>
      <w:r w:rsidRPr="00B15DA1">
        <w:rPr>
          <w:rFonts w:ascii="Arial" w:hAnsi="Arial" w:cs="Arial"/>
          <w:i/>
          <w:iCs/>
          <w:sz w:val="22"/>
          <w:szCs w:val="20"/>
        </w:rPr>
        <w:t xml:space="preserve">A adresser </w:t>
      </w:r>
      <w:r w:rsidR="003F0E5D" w:rsidRPr="00B15DA1">
        <w:rPr>
          <w:rFonts w:ascii="Arial" w:hAnsi="Arial" w:cs="Arial"/>
          <w:i/>
          <w:iCs/>
          <w:sz w:val="22"/>
          <w:szCs w:val="20"/>
          <w:u w:val="single"/>
        </w:rPr>
        <w:t xml:space="preserve">avant le </w:t>
      </w:r>
      <w:r w:rsidR="006F7FFC" w:rsidRPr="00B15DA1">
        <w:rPr>
          <w:rFonts w:ascii="Arial" w:hAnsi="Arial" w:cs="Arial"/>
          <w:i/>
          <w:iCs/>
          <w:sz w:val="22"/>
          <w:szCs w:val="20"/>
          <w:u w:val="single"/>
        </w:rPr>
        <w:t>14 avril 2023</w:t>
      </w:r>
    </w:p>
    <w:p w14:paraId="7FA66516" w14:textId="2B563CFF" w:rsidR="00BA01D3" w:rsidRPr="00B15DA1" w:rsidRDefault="00695387" w:rsidP="003F0E5D">
      <w:pPr>
        <w:ind w:right="-1"/>
        <w:jc w:val="center"/>
        <w:rPr>
          <w:rFonts w:ascii="Arial" w:hAnsi="Arial" w:cs="Arial"/>
          <w:i/>
          <w:iCs/>
          <w:sz w:val="22"/>
          <w:szCs w:val="20"/>
        </w:rPr>
      </w:pPr>
      <w:proofErr w:type="gramStart"/>
      <w:r w:rsidRPr="00B15DA1">
        <w:rPr>
          <w:rFonts w:ascii="Arial" w:hAnsi="Arial" w:cs="Arial"/>
          <w:i/>
          <w:iCs/>
          <w:sz w:val="22"/>
          <w:szCs w:val="20"/>
        </w:rPr>
        <w:t>à</w:t>
      </w:r>
      <w:proofErr w:type="gramEnd"/>
      <w:r w:rsidRPr="00B15DA1">
        <w:rPr>
          <w:rFonts w:ascii="Arial" w:hAnsi="Arial" w:cs="Arial"/>
          <w:i/>
          <w:iCs/>
          <w:sz w:val="22"/>
          <w:szCs w:val="20"/>
        </w:rPr>
        <w:t xml:space="preserve"> </w:t>
      </w:r>
      <w:r w:rsidR="00DD141F" w:rsidRPr="00B15DA1">
        <w:rPr>
          <w:rFonts w:ascii="Arial" w:hAnsi="Arial" w:cs="Arial"/>
          <w:i/>
          <w:iCs/>
          <w:sz w:val="22"/>
          <w:szCs w:val="20"/>
        </w:rPr>
        <w:t xml:space="preserve">Olivier </w:t>
      </w:r>
      <w:proofErr w:type="spellStart"/>
      <w:r w:rsidR="00DD141F" w:rsidRPr="00B15DA1">
        <w:rPr>
          <w:rFonts w:ascii="Arial" w:hAnsi="Arial" w:cs="Arial"/>
          <w:i/>
          <w:iCs/>
          <w:sz w:val="22"/>
          <w:szCs w:val="20"/>
        </w:rPr>
        <w:t>Proux</w:t>
      </w:r>
      <w:proofErr w:type="spellEnd"/>
      <w:r w:rsidRPr="00B15DA1">
        <w:rPr>
          <w:rFonts w:ascii="Arial" w:hAnsi="Arial" w:cs="Arial"/>
          <w:i/>
          <w:iCs/>
          <w:sz w:val="22"/>
          <w:szCs w:val="20"/>
        </w:rPr>
        <w:t xml:space="preserve">, </w:t>
      </w:r>
      <w:hyperlink r:id="rId9" w:history="1">
        <w:r w:rsidR="00DA5F89" w:rsidRPr="00B15DA1">
          <w:rPr>
            <w:rStyle w:val="Hyperlink"/>
            <w:rFonts w:ascii="Arial" w:hAnsi="Arial" w:cs="Arial"/>
            <w:i/>
            <w:iCs/>
            <w:sz w:val="22"/>
            <w:szCs w:val="20"/>
          </w:rPr>
          <w:t>proux@esrf.fr</w:t>
        </w:r>
      </w:hyperlink>
      <w:r w:rsidR="00DA5F89" w:rsidRPr="00B15DA1">
        <w:rPr>
          <w:rFonts w:ascii="Arial" w:hAnsi="Arial" w:cs="Arial"/>
          <w:i/>
          <w:iCs/>
          <w:sz w:val="22"/>
          <w:szCs w:val="20"/>
        </w:rPr>
        <w:t xml:space="preserve"> et Françoise Mollier-</w:t>
      </w:r>
      <w:proofErr w:type="spellStart"/>
      <w:r w:rsidR="00DA5F89" w:rsidRPr="00B15DA1">
        <w:rPr>
          <w:rFonts w:ascii="Arial" w:hAnsi="Arial" w:cs="Arial"/>
          <w:i/>
          <w:iCs/>
          <w:sz w:val="22"/>
          <w:szCs w:val="20"/>
        </w:rPr>
        <w:t>Sabet</w:t>
      </w:r>
      <w:proofErr w:type="spellEnd"/>
      <w:r w:rsidR="00DA5F89" w:rsidRPr="00B15DA1">
        <w:rPr>
          <w:rFonts w:ascii="Arial" w:hAnsi="Arial" w:cs="Arial"/>
          <w:i/>
          <w:iCs/>
          <w:sz w:val="22"/>
          <w:szCs w:val="20"/>
        </w:rPr>
        <w:t xml:space="preserve">, </w:t>
      </w:r>
      <w:hyperlink r:id="rId10" w:history="1">
        <w:r w:rsidR="00DA5F89" w:rsidRPr="00B15DA1">
          <w:rPr>
            <w:rStyle w:val="Hyperlink"/>
            <w:rFonts w:ascii="Arial" w:hAnsi="Arial" w:cs="Arial"/>
            <w:i/>
            <w:iCs/>
            <w:sz w:val="22"/>
            <w:szCs w:val="20"/>
          </w:rPr>
          <w:t>francoise.mollier-sabet@neel.cnrs.fr</w:t>
        </w:r>
      </w:hyperlink>
      <w:r w:rsidR="00DA5F89" w:rsidRPr="00B15DA1">
        <w:rPr>
          <w:rFonts w:ascii="Arial" w:hAnsi="Arial" w:cs="Arial"/>
          <w:i/>
          <w:iCs/>
          <w:sz w:val="22"/>
          <w:szCs w:val="20"/>
        </w:rPr>
        <w:t xml:space="preserve"> </w:t>
      </w:r>
    </w:p>
    <w:p w14:paraId="266EDDC0" w14:textId="77777777" w:rsidR="00B15DA1" w:rsidRPr="00BC7200" w:rsidRDefault="00B15DA1" w:rsidP="003F0E5D">
      <w:pPr>
        <w:ind w:right="-1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2D80F09C" w14:textId="77777777" w:rsidR="00BA01D3" w:rsidRPr="00BC7200" w:rsidRDefault="00695387" w:rsidP="00BA01D3">
      <w:pPr>
        <w:pStyle w:val="Heading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INFORMATIONS INDIVIDUELLES</w:t>
      </w:r>
    </w:p>
    <w:bookmarkStart w:id="0" w:name="CaseACocher3"/>
    <w:p w14:paraId="469B4EA3" w14:textId="77777777" w:rsidR="00DA5F89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  <w:szCs w:val="20"/>
        </w:rPr>
      </w:r>
      <w:r w:rsidR="00464BC6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 w:rsidRPr="00BC7200">
        <w:rPr>
          <w:rFonts w:ascii="Arial" w:hAnsi="Arial" w:cs="Arial"/>
          <w:color w:val="000080"/>
          <w:sz w:val="20"/>
          <w:szCs w:val="20"/>
        </w:rPr>
        <w:t xml:space="preserve"> Mme   </w:t>
      </w:r>
      <w:bookmarkStart w:id="1" w:name="CaseACocher5"/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  <w:szCs w:val="20"/>
        </w:rPr>
      </w:r>
      <w:r w:rsidR="00464BC6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 w:rsidRPr="00BC7200"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2"/>
      <w:r w:rsidRPr="00BC72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b/>
          <w:bCs/>
          <w:sz w:val="20"/>
          <w:szCs w:val="20"/>
        </w:rPr>
      </w:r>
      <w:r w:rsidRPr="00BC72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3" w:name="Texte1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F24A55F" w14:textId="77777777" w:rsidR="00BA01D3" w:rsidRDefault="00695387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4" w:name="Texte1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BE90567" w14:textId="77777777" w:rsidR="00DA5F89" w:rsidRDefault="00DA5F89" w:rsidP="00DA5F89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Lieu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de naissance</w:t>
      </w:r>
      <w:r>
        <w:rPr>
          <w:rFonts w:ascii="Arial" w:hAnsi="Arial" w:cs="Arial"/>
          <w:color w:val="000080"/>
          <w:sz w:val="20"/>
          <w:szCs w:val="20"/>
        </w:rPr>
        <w:t xml:space="preserve">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45811CBB" w14:textId="77777777" w:rsidR="00DA5F89" w:rsidRPr="00BC7200" w:rsidRDefault="00DA5F89" w:rsidP="00DA5F89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Nationalité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05380362" w14:textId="77777777" w:rsidR="00543F39" w:rsidRDefault="00543F39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14:paraId="50E68B16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  <w:proofErr w:type="gramStart"/>
      <w:r w:rsidRPr="00BC7200">
        <w:rPr>
          <w:rFonts w:ascii="Arial" w:hAnsi="Arial" w:cs="Arial"/>
          <w:color w:val="000080"/>
          <w:sz w:val="20"/>
          <w:szCs w:val="20"/>
        </w:rPr>
        <w:t>STATUT  cocher</w:t>
      </w:r>
      <w:proofErr w:type="gramEnd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="0030437C">
        <w:rPr>
          <w:rFonts w:ascii="Arial" w:hAnsi="Arial" w:cs="Arial"/>
          <w:color w:val="000080"/>
          <w:sz w:val="20"/>
          <w:szCs w:val="20"/>
        </w:rPr>
        <w:t xml:space="preserve">les </w:t>
      </w:r>
      <w:r w:rsidRPr="00BC7200">
        <w:rPr>
          <w:rFonts w:ascii="Arial" w:hAnsi="Arial" w:cs="Arial"/>
          <w:color w:val="000080"/>
          <w:sz w:val="20"/>
          <w:szCs w:val="20"/>
        </w:rPr>
        <w:t>case</w:t>
      </w:r>
      <w:r w:rsidR="00543F39">
        <w:rPr>
          <w:rFonts w:ascii="Arial" w:hAnsi="Arial" w:cs="Arial"/>
          <w:color w:val="000080"/>
          <w:sz w:val="20"/>
          <w:szCs w:val="20"/>
        </w:rPr>
        <w:t>s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correspondante</w:t>
      </w:r>
      <w:r w:rsidR="0030437C">
        <w:rPr>
          <w:rFonts w:ascii="Arial" w:hAnsi="Arial" w:cs="Arial"/>
          <w:color w:val="000080"/>
          <w:sz w:val="20"/>
          <w:szCs w:val="20"/>
        </w:rPr>
        <w:t>s</w:t>
      </w:r>
    </w:p>
    <w:p w14:paraId="3772A595" w14:textId="77777777" w:rsidR="00BA01D3" w:rsidRPr="00BC7200" w:rsidRDefault="00464BC6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14:paraId="44470FC2" w14:textId="77777777" w:rsidR="0030437C" w:rsidRPr="00BC7200" w:rsidRDefault="00695387" w:rsidP="0030437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Doctorants</w:t>
      </w:r>
      <w:r w:rsidR="00BB178C">
        <w:rPr>
          <w:rFonts w:ascii="Arial" w:hAnsi="Arial" w:cs="Arial"/>
          <w:color w:val="000080"/>
          <w:sz w:val="20"/>
        </w:rPr>
        <w:t xml:space="preserve"> CNRS</w:t>
      </w:r>
      <w:r w:rsidR="0030437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30437C">
        <w:rPr>
          <w:rFonts w:ascii="Arial" w:hAnsi="Arial" w:cs="Arial"/>
          <w:color w:val="000080"/>
          <w:sz w:val="20"/>
        </w:rPr>
        <w:tab/>
      </w:r>
      <w:r w:rsidR="0030437C"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437C"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="0030437C" w:rsidRPr="00BC7200">
        <w:rPr>
          <w:rFonts w:ascii="Arial" w:hAnsi="Arial" w:cs="Arial"/>
          <w:color w:val="000080"/>
          <w:sz w:val="20"/>
        </w:rPr>
        <w:fldChar w:fldCharType="end"/>
      </w:r>
      <w:r w:rsidR="0030437C" w:rsidRPr="00BC7200">
        <w:rPr>
          <w:rFonts w:ascii="Arial" w:hAnsi="Arial" w:cs="Arial"/>
          <w:color w:val="000080"/>
          <w:sz w:val="20"/>
        </w:rPr>
        <w:t xml:space="preserve"> Doctorants </w:t>
      </w:r>
      <w:r w:rsidR="00BB178C">
        <w:rPr>
          <w:rFonts w:ascii="Arial" w:hAnsi="Arial" w:cs="Arial"/>
          <w:color w:val="000080"/>
          <w:sz w:val="20"/>
        </w:rPr>
        <w:t>(autre établissement)</w:t>
      </w:r>
    </w:p>
    <w:p w14:paraId="75345C04" w14:textId="77777777"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proofErr w:type="spellEnd"/>
      <w:r>
        <w:rPr>
          <w:rFonts w:ascii="Arial" w:hAnsi="Arial" w:cs="Arial"/>
          <w:color w:val="000080"/>
          <w:sz w:val="20"/>
        </w:rPr>
        <w:t xml:space="preserve">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proofErr w:type="spellEnd"/>
      <w:r>
        <w:rPr>
          <w:rFonts w:ascii="Arial" w:hAnsi="Arial" w:cs="Arial"/>
          <w:color w:val="000080"/>
          <w:sz w:val="20"/>
        </w:rPr>
        <w:t xml:space="preserve"> (autre établissement)</w:t>
      </w:r>
    </w:p>
    <w:p w14:paraId="74BAFDC9" w14:textId="77777777"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(autre établissement)</w:t>
      </w:r>
    </w:p>
    <w:p w14:paraId="44A6FD6F" w14:textId="77777777" w:rsidR="00543F39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(autre établissement)</w:t>
      </w:r>
    </w:p>
    <w:p w14:paraId="55555713" w14:textId="77777777" w:rsidR="00BA01D3" w:rsidRPr="00BC7200" w:rsidRDefault="00695387" w:rsidP="00BA01D3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Enseignants-chercheurs</w:t>
      </w:r>
    </w:p>
    <w:p w14:paraId="45FA663E" w14:textId="77777777" w:rsidR="00543F39" w:rsidRPr="00BC7200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Participants d’établissements privés</w:t>
      </w:r>
    </w:p>
    <w:p w14:paraId="32313968" w14:textId="77777777"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CDD</w:t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</w:rPr>
      </w:r>
      <w:r w:rsidR="00464BC6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CDI</w:t>
      </w:r>
    </w:p>
    <w:p w14:paraId="25741F4D" w14:textId="77777777"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Tel. </w:t>
      </w:r>
      <w:proofErr w:type="gramStart"/>
      <w:r w:rsidRPr="00BC7200">
        <w:rPr>
          <w:rFonts w:ascii="Arial" w:hAnsi="Arial" w:cs="Arial"/>
          <w:color w:val="000080"/>
          <w:sz w:val="20"/>
          <w:szCs w:val="20"/>
        </w:rPr>
        <w:t>professionnel</w:t>
      </w:r>
      <w:proofErr w:type="gramEnd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5" w:name="Texte18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 xml:space="preserve">                           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5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  Mèl.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6" w:name="Texte19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2E1A29D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b/>
          <w:bCs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Intitulé de l’unité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5528527A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bCs/>
          <w:color w:val="000080"/>
          <w:sz w:val="20"/>
          <w:szCs w:val="20"/>
        </w:rPr>
        <w:t>Université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06F0EC76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Adresse professionnelle :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7" w:name="Texte3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3AC320C" w14:textId="77777777" w:rsidR="00BA01D3" w:rsidRPr="00BC7200" w:rsidRDefault="00464BC6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</w:p>
    <w:p w14:paraId="6008E5A0" w14:textId="77777777"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 xml:space="preserve">Personnels CNRS : Laboratoire </w:t>
      </w:r>
      <w:r w:rsidRPr="00BC7200">
        <w:rPr>
          <w:rFonts w:ascii="Arial" w:hAnsi="Arial" w:cs="Arial"/>
          <w:color w:val="000080"/>
          <w:szCs w:val="20"/>
        </w:rPr>
        <w:tab/>
      </w:r>
      <w:r w:rsidRPr="00BC7200">
        <w:rPr>
          <w:rFonts w:ascii="Arial" w:hAnsi="Arial" w:cs="Arial"/>
          <w:color w:val="808080"/>
          <w:szCs w:val="20"/>
        </w:rPr>
        <w:sym w:font="Wingdings 3" w:char="F075"/>
      </w:r>
      <w:bookmarkStart w:id="8" w:name="Texte30"/>
      <w:r w:rsidRPr="00BC7200">
        <w:rPr>
          <w:rFonts w:ascii="Arial" w:hAnsi="Arial" w:cs="Arial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Cs w:val="20"/>
        </w:rPr>
        <w:instrText xml:space="preserve"> FORMTEXT </w:instrText>
      </w:r>
      <w:r w:rsidRPr="00BC7200">
        <w:rPr>
          <w:rFonts w:ascii="Arial" w:hAnsi="Arial" w:cs="Arial"/>
          <w:szCs w:val="20"/>
        </w:rPr>
      </w:r>
      <w:r w:rsidRPr="00BC7200">
        <w:rPr>
          <w:rFonts w:ascii="Arial" w:hAnsi="Arial" w:cs="Arial"/>
          <w:szCs w:val="20"/>
        </w:rPr>
        <w:fldChar w:fldCharType="separate"/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fldChar w:fldCharType="end"/>
      </w:r>
      <w:bookmarkEnd w:id="8"/>
      <w:r w:rsidRPr="00BC7200">
        <w:rPr>
          <w:rFonts w:ascii="Arial" w:hAnsi="Arial" w:cs="Arial"/>
          <w:color w:val="000080"/>
          <w:szCs w:val="20"/>
        </w:rPr>
        <w:t xml:space="preserve">   </w:t>
      </w:r>
    </w:p>
    <w:p w14:paraId="505E2136" w14:textId="77777777"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>Département scientifique</w:t>
      </w:r>
      <w:r w:rsidRPr="00BC7200">
        <w:rPr>
          <w:rFonts w:ascii="Arial" w:hAnsi="Arial" w:cs="Arial"/>
          <w:b/>
          <w:color w:val="808080"/>
          <w:szCs w:val="20"/>
        </w:rPr>
        <w:sym w:font="Wingdings 3" w:char="F075"/>
      </w:r>
      <w:r w:rsidRPr="00BC7200">
        <w:rPr>
          <w:rFonts w:ascii="Arial" w:hAnsi="Arial" w:cs="Arial"/>
          <w:b/>
          <w:color w:val="808080"/>
          <w:szCs w:val="20"/>
        </w:rPr>
        <w:t xml:space="preserve"> </w:t>
      </w:r>
      <w:bookmarkStart w:id="9" w:name="Texte31"/>
      <w:r w:rsidRPr="00BC7200">
        <w:rPr>
          <w:rFonts w:ascii="Arial" w:hAnsi="Arial" w:cs="Arial"/>
          <w:b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szCs w:val="20"/>
        </w:rPr>
        <w:instrText xml:space="preserve"> FORMTEXT </w:instrText>
      </w:r>
      <w:r w:rsidRPr="00BC7200">
        <w:rPr>
          <w:rFonts w:ascii="Arial" w:hAnsi="Arial" w:cs="Arial"/>
          <w:b/>
          <w:szCs w:val="20"/>
        </w:rPr>
      </w:r>
      <w:r w:rsidRPr="00BC7200">
        <w:rPr>
          <w:rFonts w:ascii="Arial" w:hAnsi="Arial" w:cs="Arial"/>
          <w:b/>
          <w:szCs w:val="20"/>
        </w:rPr>
        <w:fldChar w:fldCharType="separate"/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fldChar w:fldCharType="end"/>
      </w:r>
      <w:bookmarkEnd w:id="9"/>
      <w:r w:rsidRPr="00BC7200">
        <w:rPr>
          <w:rFonts w:ascii="Arial" w:hAnsi="Arial" w:cs="Arial"/>
          <w:color w:val="000080"/>
          <w:szCs w:val="20"/>
        </w:rPr>
        <w:t xml:space="preserve">        </w:t>
      </w:r>
      <w:r w:rsidRPr="00BC7200">
        <w:rPr>
          <w:rFonts w:ascii="Arial" w:hAnsi="Arial" w:cs="Arial"/>
          <w:b/>
          <w:color w:val="000080"/>
          <w:szCs w:val="20"/>
        </w:rPr>
        <w:t xml:space="preserve">Grade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r w:rsidRPr="00BC7200">
        <w:rPr>
          <w:rFonts w:ascii="Arial" w:hAnsi="Arial" w:cs="Arial"/>
          <w:b/>
          <w:color w:val="000080"/>
          <w:szCs w:val="20"/>
        </w:rPr>
        <w:t xml:space="preserve">                        N° Agent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462CF8A5" w14:textId="77777777" w:rsidR="00BA01D3" w:rsidRPr="00BC7200" w:rsidRDefault="00464BC6">
      <w:pPr>
        <w:tabs>
          <w:tab w:val="left" w:leader="dot" w:pos="8505"/>
        </w:tabs>
        <w:ind w:left="3544" w:hanging="2835"/>
        <w:rPr>
          <w:rFonts w:ascii="Arial" w:hAnsi="Arial" w:cs="Arial"/>
          <w:color w:val="000080"/>
          <w:sz w:val="20"/>
          <w:szCs w:val="20"/>
        </w:rPr>
      </w:pPr>
    </w:p>
    <w:p w14:paraId="464BBE96" w14:textId="77777777" w:rsidR="00543F39" w:rsidRDefault="00543F39">
      <w:pPr>
        <w:rPr>
          <w:rFonts w:ascii="Arial" w:eastAsia="SimSun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br w:type="page"/>
      </w:r>
    </w:p>
    <w:p w14:paraId="62DB68DE" w14:textId="2D992A4B" w:rsidR="00BA01D3" w:rsidRPr="00BC7200" w:rsidRDefault="00695387" w:rsidP="000B360F">
      <w:pPr>
        <w:pStyle w:val="Heading1"/>
        <w:shd w:val="clear" w:color="auto" w:fill="DFEFFF"/>
        <w:tabs>
          <w:tab w:val="left" w:pos="6469"/>
        </w:tabs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INFORMATIONS SCIENTIFIQUES ET PEDAGOGIQUES</w:t>
      </w:r>
      <w:r w:rsidR="000B360F">
        <w:rPr>
          <w:rFonts w:ascii="Arial" w:hAnsi="Arial" w:cs="Arial"/>
          <w:b/>
          <w:bCs/>
          <w:color w:val="000080"/>
          <w:sz w:val="22"/>
          <w:szCs w:val="22"/>
        </w:rPr>
        <w:tab/>
      </w:r>
    </w:p>
    <w:p w14:paraId="1652E777" w14:textId="77777777" w:rsidR="00BA01D3" w:rsidRPr="00BC7200" w:rsidRDefault="00695387" w:rsidP="00BA01D3">
      <w:pPr>
        <w:ind w:right="-143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 xml:space="preserve">L’inscription sera validée après l’examen du dossier de candidature composé des </w:t>
      </w:r>
      <w:r w:rsidR="00657C20" w:rsidRPr="00BC7200">
        <w:rPr>
          <w:rFonts w:ascii="Arial" w:hAnsi="Arial" w:cs="Arial"/>
          <w:sz w:val="20"/>
          <w:szCs w:val="20"/>
        </w:rPr>
        <w:t>informations administratives, techniques, de la description de vos activités actuelles et de vos motivations.</w:t>
      </w:r>
    </w:p>
    <w:p w14:paraId="05867968" w14:textId="77777777" w:rsidR="00BA01D3" w:rsidRPr="00BC7200" w:rsidRDefault="00464BC6" w:rsidP="00BA01D3">
      <w:pPr>
        <w:ind w:right="-14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775D2" w:rsidRPr="00BC7200" w14:paraId="1F9645C3" w14:textId="77777777" w:rsidTr="00543F39">
        <w:trPr>
          <w:trHeight w:val="641"/>
        </w:trPr>
        <w:tc>
          <w:tcPr>
            <w:tcW w:w="5097" w:type="dxa"/>
          </w:tcPr>
          <w:p w14:paraId="12EC2E9A" w14:textId="77777777" w:rsidR="002775D2" w:rsidRDefault="002775D2" w:rsidP="00DA5F89">
            <w:pPr>
              <w:ind w:right="-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Avez-vo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us déjà utilisé ces techniques ?</w:t>
            </w:r>
          </w:p>
          <w:p w14:paraId="09C476AE" w14:textId="77777777" w:rsidR="00DA5F89" w:rsidRPr="00BC7200" w:rsidRDefault="00DA5F89" w:rsidP="00DA5F89">
            <w:pPr>
              <w:ind w:right="-142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109B58B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14:paraId="7C868882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14:paraId="502FDC76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="00763261"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14:paraId="572970CF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14:paraId="6BD99C26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 w:rsidR="00543F39"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14:paraId="16484DAD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14:paraId="6ED8A0AA" w14:textId="77777777" w:rsidR="002775D2" w:rsidRPr="00BC7200" w:rsidRDefault="002775D2" w:rsidP="002775D2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spellStart"/>
            <w:r w:rsidRPr="00BC7200">
              <w:rPr>
                <w:rFonts w:ascii="Arial" w:hAnsi="Arial" w:cs="Arial"/>
                <w:color w:val="000080"/>
                <w:sz w:val="20"/>
              </w:rPr>
              <w:t>Ptychographie</w:t>
            </w:r>
            <w:proofErr w:type="spellEnd"/>
            <w:r w:rsidRPr="00BC7200">
              <w:rPr>
                <w:rFonts w:ascii="Arial" w:hAnsi="Arial" w:cs="Arial"/>
                <w:color w:val="000080"/>
                <w:sz w:val="20"/>
              </w:rPr>
              <w:t xml:space="preserve"> X</w:t>
            </w:r>
          </w:p>
        </w:tc>
        <w:tc>
          <w:tcPr>
            <w:tcW w:w="5097" w:type="dxa"/>
          </w:tcPr>
          <w:p w14:paraId="07988A27" w14:textId="77777777" w:rsidR="002775D2" w:rsidRDefault="002775D2" w:rsidP="00DA5F89">
            <w:pPr>
              <w:ind w:right="-1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Allez-vous utilise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r prochainement ces techniques ?</w:t>
            </w:r>
          </w:p>
          <w:p w14:paraId="01F8BF55" w14:textId="77777777" w:rsidR="00DA5F89" w:rsidRPr="00BC7200" w:rsidRDefault="00DA5F89" w:rsidP="00DA5F89">
            <w:pPr>
              <w:ind w:right="-143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ED0C618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14:paraId="6A4C529F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14:paraId="0D0A8EAF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14:paraId="691078C8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14:paraId="37F68D1D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14:paraId="08906010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14:paraId="25C20714" w14:textId="77777777" w:rsidR="002775D2" w:rsidRPr="00BC7200" w:rsidRDefault="00543F39" w:rsidP="00543F39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464BC6">
              <w:rPr>
                <w:rFonts w:ascii="Arial" w:hAnsi="Arial" w:cs="Arial"/>
                <w:color w:val="000080"/>
                <w:sz w:val="20"/>
              </w:rPr>
            </w:r>
            <w:r w:rsidR="00464BC6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spellStart"/>
            <w:r w:rsidRPr="00BC7200">
              <w:rPr>
                <w:rFonts w:ascii="Arial" w:hAnsi="Arial" w:cs="Arial"/>
                <w:color w:val="000080"/>
                <w:sz w:val="20"/>
              </w:rPr>
              <w:t>Ptychographie</w:t>
            </w:r>
            <w:proofErr w:type="spellEnd"/>
            <w:r w:rsidRPr="00BC7200">
              <w:rPr>
                <w:rFonts w:ascii="Arial" w:hAnsi="Arial" w:cs="Arial"/>
                <w:color w:val="000080"/>
                <w:sz w:val="20"/>
              </w:rPr>
              <w:t xml:space="preserve"> X</w:t>
            </w:r>
          </w:p>
        </w:tc>
      </w:tr>
    </w:tbl>
    <w:p w14:paraId="62FF05DB" w14:textId="77777777" w:rsidR="00543F39" w:rsidRDefault="00543F39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</w:p>
    <w:p w14:paraId="6C908F5A" w14:textId="77777777" w:rsidR="00657C20" w:rsidRPr="00BC7200" w:rsidRDefault="00657C20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Merci de décrire votre activité professionnelle actuelle</w:t>
      </w:r>
      <w:r w:rsidR="00543F39">
        <w:rPr>
          <w:rFonts w:ascii="Arial" w:hAnsi="Arial" w:cs="Arial"/>
          <w:i/>
          <w:sz w:val="20"/>
          <w:szCs w:val="20"/>
        </w:rPr>
        <w:t xml:space="preserve"> (</w:t>
      </w:r>
      <w:r w:rsidR="00676724">
        <w:rPr>
          <w:rFonts w:ascii="Arial" w:hAnsi="Arial" w:cs="Arial"/>
          <w:i/>
          <w:sz w:val="20"/>
          <w:szCs w:val="20"/>
        </w:rPr>
        <w:t xml:space="preserve">le cas échéant indiquez les lignes synchrotrons ou les tomographes X utilisés, les publications principales qui en ont été </w:t>
      </w:r>
      <w:proofErr w:type="gramStart"/>
      <w:r w:rsidR="00676724">
        <w:rPr>
          <w:rFonts w:ascii="Arial" w:hAnsi="Arial" w:cs="Arial"/>
          <w:i/>
          <w:sz w:val="20"/>
          <w:szCs w:val="20"/>
        </w:rPr>
        <w:t>tirées)</w:t>
      </w:r>
      <w:r w:rsidR="00543F39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 xml:space="preserve"> :</w:t>
      </w:r>
      <w:proofErr w:type="gramEnd"/>
    </w:p>
    <w:p w14:paraId="00D86603" w14:textId="77777777" w:rsidR="00657C20" w:rsidRPr="00BC7200" w:rsidRDefault="00657C20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8CE2D60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AF7CC3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5235B8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E3B326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5CBACE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977505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5316B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9A576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B17A86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5A3DC8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A4FAC2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8BA20A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0D445FC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A8D7AA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A876D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E5328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8CF9BD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F9A4F2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DCB43D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FB4CDE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C0D024" w14:textId="77777777" w:rsidR="005F252B" w:rsidRPr="00BC7200" w:rsidRDefault="005F252B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CFDD9B4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En quoi cette formation vous serait utile pour votre activité professionnelle ?</w:t>
      </w:r>
      <w:r w:rsidR="00676724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>Précisez vos attentes par rapport à la formation (sur votre activité actuelle, sur l’évolution de votre emploi ou dans le cadre de votre projet professionnel) :</w:t>
      </w:r>
    </w:p>
    <w:p w14:paraId="6195CC6B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AD012CA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6DBB2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B0C279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7215B7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BFF22D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BA766B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24CF69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D9C3CD8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D7035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CA7BE0E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A32E15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CFAF682" w14:textId="77777777" w:rsidR="005F252B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2CFAC67" w14:textId="77777777" w:rsidR="00676724" w:rsidRPr="00BC7200" w:rsidRDefault="00676724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415905B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4FE1F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9C37F6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1BCEFB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E03B4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34E6F80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Formations déjà suivies dans ce domaine (formation initiale ou continue, expériences passées, autre) :</w:t>
      </w:r>
    </w:p>
    <w:p w14:paraId="53186C7F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072CA9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493826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CFBBAE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03D48F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2515E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C6279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E9C29D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51DBFD7E" w14:textId="77777777" w:rsidR="00BA01D3" w:rsidRPr="00BC7200" w:rsidRDefault="00695387" w:rsidP="00BA01D3">
      <w:pPr>
        <w:pStyle w:val="Heading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SEJOUR</w:t>
      </w:r>
    </w:p>
    <w:p w14:paraId="7F98995F" w14:textId="77777777"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Pensez-vous arriver ?  </w:t>
      </w:r>
    </w:p>
    <w:p w14:paraId="1C40C01C" w14:textId="737C5B46" w:rsidR="00BA01D3" w:rsidRPr="00BF49B7" w:rsidRDefault="0069538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– le </w:t>
      </w:r>
      <w:r w:rsidR="00C22E01">
        <w:rPr>
          <w:rFonts w:ascii="Arial" w:hAnsi="Arial" w:cs="Arial"/>
          <w:sz w:val="20"/>
          <w:szCs w:val="20"/>
        </w:rPr>
        <w:t>11/06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  <w:szCs w:val="20"/>
        </w:rPr>
      </w:r>
      <w:r w:rsidR="00464BC6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  <w:t xml:space="preserve">– le </w:t>
      </w:r>
      <w:r w:rsidR="00C22E01">
        <w:rPr>
          <w:rFonts w:ascii="Arial" w:hAnsi="Arial" w:cs="Arial"/>
          <w:sz w:val="20"/>
          <w:szCs w:val="20"/>
        </w:rPr>
        <w:t>12/06</w:t>
      </w:r>
      <w:r w:rsidRPr="00BF49B7">
        <w:rPr>
          <w:rFonts w:ascii="Arial" w:hAnsi="Arial" w:cs="Arial"/>
          <w:sz w:val="20"/>
          <w:szCs w:val="20"/>
        </w:rPr>
        <w:t xml:space="preserve"> 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  <w:szCs w:val="20"/>
        </w:rPr>
      </w:r>
      <w:r w:rsidR="00464BC6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7B16A98A" w14:textId="77777777" w:rsidR="00BA01D3" w:rsidRPr="00BF49B7" w:rsidRDefault="00DA5F89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Avez-vous besoin d’un hébergement à la </w:t>
      </w:r>
      <w:proofErr w:type="spellStart"/>
      <w:r w:rsidRPr="00BF49B7">
        <w:rPr>
          <w:rFonts w:ascii="Arial" w:hAnsi="Arial" w:cs="Arial"/>
          <w:sz w:val="20"/>
          <w:szCs w:val="20"/>
        </w:rPr>
        <w:t>guesthouse</w:t>
      </w:r>
      <w:proofErr w:type="spellEnd"/>
      <w:r w:rsidRPr="00BF49B7">
        <w:rPr>
          <w:rFonts w:ascii="Arial" w:hAnsi="Arial" w:cs="Arial"/>
          <w:sz w:val="20"/>
          <w:szCs w:val="20"/>
        </w:rPr>
        <w:t xml:space="preserve"> de l’ESRF ?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  <w:szCs w:val="20"/>
        </w:rPr>
      </w:r>
      <w:r w:rsidR="00464BC6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2F731C41" w14:textId="77777777"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</w:p>
    <w:p w14:paraId="6E0FACAC" w14:textId="77777777" w:rsidR="00EF32EC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Les repas </w:t>
      </w:r>
      <w:r w:rsidR="00EF32EC">
        <w:rPr>
          <w:rFonts w:ascii="Arial" w:hAnsi="Arial" w:cs="Arial"/>
          <w:sz w:val="20"/>
          <w:szCs w:val="20"/>
        </w:rPr>
        <w:t xml:space="preserve">de midi </w:t>
      </w:r>
      <w:r w:rsidRPr="00BF49B7">
        <w:rPr>
          <w:rFonts w:ascii="Arial" w:hAnsi="Arial" w:cs="Arial"/>
          <w:sz w:val="20"/>
          <w:szCs w:val="20"/>
        </w:rPr>
        <w:t xml:space="preserve">seront pris en commun </w:t>
      </w:r>
      <w:r w:rsidR="00EF32EC">
        <w:rPr>
          <w:rFonts w:ascii="Arial" w:hAnsi="Arial" w:cs="Arial"/>
          <w:sz w:val="20"/>
          <w:szCs w:val="20"/>
        </w:rPr>
        <w:t>avec un menu choisi à l’avance.</w:t>
      </w:r>
    </w:p>
    <w:p w14:paraId="6A603220" w14:textId="77777777"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Demandez-vous un menu spécial</w:t>
      </w:r>
      <w:r w:rsidRPr="00BF49B7">
        <w:rPr>
          <w:rFonts w:ascii="Arial" w:hAnsi="Arial" w:cs="Arial"/>
          <w:sz w:val="20"/>
          <w:szCs w:val="20"/>
        </w:rPr>
        <w:tab/>
        <w:t>?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464BC6">
        <w:rPr>
          <w:rFonts w:ascii="Arial" w:hAnsi="Arial" w:cs="Arial"/>
          <w:color w:val="000080"/>
          <w:sz w:val="20"/>
          <w:szCs w:val="20"/>
        </w:rPr>
      </w:r>
      <w:r w:rsidR="00464BC6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076FE858" w14:textId="77777777" w:rsidR="00BA01D3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Si oui, vous pouvez préciser ici :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="00695387" w:rsidRPr="00BF49B7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695387" w:rsidRPr="00BF49B7">
        <w:rPr>
          <w:rFonts w:ascii="Arial" w:hAnsi="Arial" w:cs="Arial"/>
          <w:sz w:val="20"/>
          <w:szCs w:val="20"/>
        </w:rPr>
        <w:instrText xml:space="preserve"> FORMTEXT </w:instrText>
      </w:r>
      <w:r w:rsidR="00695387" w:rsidRPr="00BF49B7">
        <w:rPr>
          <w:rFonts w:ascii="Arial" w:hAnsi="Arial" w:cs="Arial"/>
          <w:sz w:val="20"/>
          <w:szCs w:val="20"/>
        </w:rPr>
      </w:r>
      <w:r w:rsidR="00695387" w:rsidRPr="00BF49B7">
        <w:rPr>
          <w:rFonts w:ascii="Arial" w:hAnsi="Arial" w:cs="Arial"/>
          <w:sz w:val="20"/>
          <w:szCs w:val="20"/>
        </w:rPr>
        <w:fldChar w:fldCharType="separate"/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sz w:val="20"/>
          <w:szCs w:val="20"/>
        </w:rPr>
        <w:fldChar w:fldCharType="end"/>
      </w:r>
    </w:p>
    <w:p w14:paraId="6B312EF7" w14:textId="77777777" w:rsidR="00BA01D3" w:rsidRDefault="00464BC6" w:rsidP="00BA01D3">
      <w:pPr>
        <w:ind w:left="-284" w:right="-428"/>
        <w:rPr>
          <w:rFonts w:ascii="Arial" w:hAnsi="Arial" w:cs="Arial"/>
          <w:sz w:val="20"/>
          <w:szCs w:val="20"/>
        </w:rPr>
      </w:pPr>
    </w:p>
    <w:p w14:paraId="58E3A002" w14:textId="77777777"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CNRS, les frais de formation sont pris en charge par l’école, de même que l’ensemble des frais de missions.</w:t>
      </w:r>
    </w:p>
    <w:p w14:paraId="2F7E4452" w14:textId="77777777"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non-CNRS, les frais de formation sont pris en charge par l’école de même que les repas de midi, mais pas les autres frais de mission (transport, hébergement, autres repas</w:t>
      </w:r>
      <w:r>
        <w:rPr>
          <w:rFonts w:ascii="Arial" w:hAnsi="Arial" w:cs="Arial"/>
          <w:sz w:val="20"/>
          <w:szCs w:val="20"/>
        </w:rPr>
        <w:t>…</w:t>
      </w:r>
      <w:r w:rsidRPr="00EF32EC">
        <w:rPr>
          <w:rFonts w:ascii="Arial" w:hAnsi="Arial" w:cs="Arial"/>
          <w:sz w:val="20"/>
          <w:szCs w:val="20"/>
        </w:rPr>
        <w:t>).</w:t>
      </w:r>
    </w:p>
    <w:p w14:paraId="1A0FBE3B" w14:textId="77777777" w:rsidR="00EF32EC" w:rsidRPr="00BF49B7" w:rsidRDefault="00EF32EC" w:rsidP="00BA01D3">
      <w:pPr>
        <w:ind w:left="-284" w:right="-428"/>
        <w:rPr>
          <w:rFonts w:ascii="Arial" w:hAnsi="Arial" w:cs="Arial"/>
          <w:sz w:val="20"/>
          <w:szCs w:val="20"/>
        </w:rPr>
      </w:pPr>
    </w:p>
    <w:p w14:paraId="69019900" w14:textId="77777777" w:rsidR="00BA01D3" w:rsidRPr="00BC7200" w:rsidRDefault="00695387" w:rsidP="00BA01D3">
      <w:pPr>
        <w:shd w:val="clear" w:color="auto" w:fill="DFEFFF"/>
        <w:spacing w:before="120" w:after="120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 xml:space="preserve">CONFIRMATION DE L’INSCRIPTION </w:t>
      </w:r>
    </w:p>
    <w:p w14:paraId="7D577E59" w14:textId="58C124AF" w:rsidR="003F0E5D" w:rsidRPr="00BC7200" w:rsidRDefault="00695387" w:rsidP="003F0E5D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Les candidats seront informés personnellem</w:t>
      </w:r>
      <w:r w:rsidR="003F0E5D">
        <w:rPr>
          <w:rFonts w:ascii="Arial" w:hAnsi="Arial" w:cs="Arial"/>
          <w:sz w:val="20"/>
          <w:szCs w:val="20"/>
        </w:rPr>
        <w:t>ent du résultat de leur demande</w:t>
      </w:r>
      <w:r w:rsidRPr="00BC7200">
        <w:rPr>
          <w:rFonts w:ascii="Arial" w:hAnsi="Arial" w:cs="Arial"/>
          <w:sz w:val="20"/>
          <w:szCs w:val="20"/>
        </w:rPr>
        <w:t xml:space="preserve"> </w:t>
      </w:r>
      <w:r w:rsidR="00FA2A04">
        <w:rPr>
          <w:rFonts w:ascii="Arial" w:hAnsi="Arial" w:cs="Arial"/>
          <w:sz w:val="20"/>
          <w:szCs w:val="20"/>
        </w:rPr>
        <w:t>courant mai 2023</w:t>
      </w:r>
      <w:r w:rsidR="003F0E5D">
        <w:rPr>
          <w:rFonts w:ascii="Arial" w:hAnsi="Arial" w:cs="Arial"/>
          <w:sz w:val="20"/>
          <w:szCs w:val="20"/>
        </w:rPr>
        <w:t>.</w:t>
      </w:r>
    </w:p>
    <w:p w14:paraId="20970502" w14:textId="77777777" w:rsidR="00BA01D3" w:rsidRPr="00BC7200" w:rsidRDefault="00695387" w:rsidP="00BA01D3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.</w:t>
      </w:r>
    </w:p>
    <w:p w14:paraId="5CA7EE20" w14:textId="77777777" w:rsidR="00BA01D3" w:rsidRPr="00BC7200" w:rsidRDefault="00464BC6" w:rsidP="00BA01D3">
      <w:pPr>
        <w:ind w:left="-284" w:right="-428"/>
        <w:rPr>
          <w:rFonts w:ascii="Arial" w:hAnsi="Arial" w:cs="Arial"/>
          <w:sz w:val="20"/>
          <w:szCs w:val="20"/>
        </w:rPr>
      </w:pPr>
    </w:p>
    <w:p w14:paraId="316717A5" w14:textId="77777777" w:rsidR="00BA01D3" w:rsidRPr="00BC7200" w:rsidRDefault="00464BC6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B02DC7F" w14:textId="77777777" w:rsidR="00BA01D3" w:rsidRPr="00BC7200" w:rsidRDefault="00464BC6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7D1DFE3" w14:textId="77777777" w:rsidR="00BA01D3" w:rsidRPr="00BC7200" w:rsidRDefault="00464BC6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986C295" w14:textId="77777777" w:rsidR="00BA01D3" w:rsidRPr="00BC7200" w:rsidRDefault="00695387" w:rsidP="00BA01D3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Fait à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0" w:name="Texte43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0"/>
      <w:r w:rsidRPr="00BC7200">
        <w:rPr>
          <w:rFonts w:ascii="Arial" w:hAnsi="Arial" w:cs="Arial"/>
          <w:color w:val="000080"/>
          <w:sz w:val="20"/>
          <w:szCs w:val="20"/>
        </w:rPr>
        <w:t xml:space="preserve"> , le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1" w:name="Texte4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1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000080"/>
          <w:sz w:val="20"/>
          <w:szCs w:val="20"/>
        </w:rPr>
        <w:tab/>
      </w:r>
    </w:p>
    <w:p w14:paraId="71E3B407" w14:textId="77777777" w:rsidR="00BA01D3" w:rsidRPr="00BC7200" w:rsidRDefault="00464BC6" w:rsidP="00BA01D3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14:paraId="477E71F2" w14:textId="77777777" w:rsidR="00BA01D3" w:rsidRPr="00BC7200" w:rsidRDefault="00695387" w:rsidP="00BA01D3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Signature du demandeur</w:t>
      </w:r>
      <w:r w:rsidRPr="00BC7200"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14:paraId="58E61F10" w14:textId="77777777" w:rsidR="00BA01D3" w:rsidRPr="00BC7200" w:rsidRDefault="00464BC6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F4293F7" w14:textId="77777777" w:rsidR="00BA01D3" w:rsidRPr="00BC7200" w:rsidRDefault="00464BC6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08331478" w14:textId="77777777" w:rsidR="00BA01D3" w:rsidRDefault="00464BC6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2AA4F9BD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160D9FB4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23B48047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5EA9ECFF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37F5DE3C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6E5B7757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45FE32C0" w14:textId="77777777" w:rsidR="004471BC" w:rsidRPr="00BC7200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43EDCA30" w14:textId="77777777" w:rsidR="00BA01D3" w:rsidRPr="00BC7200" w:rsidRDefault="00695387" w:rsidP="00BA01D3">
      <w:pPr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Pour les personnels CNRS, nom et visa du correspondant formation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2" w:name="Texte4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2"/>
    </w:p>
    <w:sectPr w:rsidR="00BA01D3" w:rsidRPr="00BC7200" w:rsidSect="00BA01D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B91B" w14:textId="77777777" w:rsidR="00464BC6" w:rsidRDefault="00464BC6">
      <w:r>
        <w:separator/>
      </w:r>
    </w:p>
  </w:endnote>
  <w:endnote w:type="continuationSeparator" w:id="0">
    <w:p w14:paraId="61BA3BF5" w14:textId="77777777" w:rsidR="00464BC6" w:rsidRDefault="0046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403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904C6D" w14:textId="0D63BF0E" w:rsidR="00262039" w:rsidRPr="00262039" w:rsidRDefault="00262039">
        <w:pPr>
          <w:pStyle w:val="Footer"/>
          <w:jc w:val="center"/>
          <w:rPr>
            <w:rFonts w:ascii="Arial" w:hAnsi="Arial" w:cs="Arial"/>
          </w:rPr>
        </w:pPr>
        <w:r w:rsidRPr="00262039">
          <w:rPr>
            <w:rFonts w:ascii="Arial" w:hAnsi="Arial" w:cs="Arial"/>
          </w:rPr>
          <w:fldChar w:fldCharType="begin"/>
        </w:r>
        <w:r w:rsidRPr="00262039">
          <w:rPr>
            <w:rFonts w:ascii="Arial" w:hAnsi="Arial" w:cs="Arial"/>
          </w:rPr>
          <w:instrText xml:space="preserve"> PAGE   \* MERGEFORMAT </w:instrText>
        </w:r>
        <w:r w:rsidRPr="00262039">
          <w:rPr>
            <w:rFonts w:ascii="Arial" w:hAnsi="Arial" w:cs="Arial"/>
          </w:rPr>
          <w:fldChar w:fldCharType="separate"/>
        </w:r>
        <w:r w:rsidRPr="00262039">
          <w:rPr>
            <w:rFonts w:ascii="Arial" w:hAnsi="Arial" w:cs="Arial"/>
            <w:noProof/>
          </w:rPr>
          <w:t>2</w:t>
        </w:r>
        <w:r w:rsidRPr="00262039">
          <w:rPr>
            <w:rFonts w:ascii="Arial" w:hAnsi="Arial" w:cs="Arial"/>
            <w:noProof/>
          </w:rPr>
          <w:fldChar w:fldCharType="end"/>
        </w:r>
      </w:p>
    </w:sdtContent>
  </w:sdt>
  <w:p w14:paraId="62751046" w14:textId="77777777" w:rsidR="00262039" w:rsidRDefault="0026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DFFB" w14:textId="77777777" w:rsidR="00464BC6" w:rsidRDefault="00464BC6">
      <w:r>
        <w:separator/>
      </w:r>
    </w:p>
  </w:footnote>
  <w:footnote w:type="continuationSeparator" w:id="0">
    <w:p w14:paraId="54AB3FA6" w14:textId="77777777" w:rsidR="00464BC6" w:rsidRDefault="0046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7AC" w14:textId="03502190" w:rsidR="000B360F" w:rsidRPr="000B360F" w:rsidRDefault="000B360F" w:rsidP="000B360F">
    <w:pPr>
      <w:pStyle w:val="Header"/>
      <w:jc w:val="center"/>
      <w:rPr>
        <w:rFonts w:ascii="Arial" w:hAnsi="Arial" w:cs="Arial"/>
        <w:i/>
        <w:iCs/>
        <w:sz w:val="22"/>
        <w:szCs w:val="22"/>
      </w:rPr>
    </w:pPr>
    <w:r w:rsidRPr="000B360F">
      <w:rPr>
        <w:rFonts w:ascii="Arial" w:hAnsi="Arial" w:cs="Arial"/>
        <w:i/>
        <w:iCs/>
        <w:sz w:val="22"/>
        <w:szCs w:val="22"/>
      </w:rPr>
      <w:t>Ecole Thématique ASTER’X 2023 – Demande d’inscription</w:t>
    </w:r>
  </w:p>
  <w:p w14:paraId="388D019D" w14:textId="77777777" w:rsidR="000B360F" w:rsidRPr="000B360F" w:rsidRDefault="000B360F" w:rsidP="000B360F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253"/>
    <w:multiLevelType w:val="hybridMultilevel"/>
    <w:tmpl w:val="376EE376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58"/>
    <w:rsid w:val="000B360F"/>
    <w:rsid w:val="000B4A27"/>
    <w:rsid w:val="00112ED3"/>
    <w:rsid w:val="001409C7"/>
    <w:rsid w:val="00200573"/>
    <w:rsid w:val="00205458"/>
    <w:rsid w:val="00262039"/>
    <w:rsid w:val="002775D2"/>
    <w:rsid w:val="002C7F02"/>
    <w:rsid w:val="0030437C"/>
    <w:rsid w:val="003B6467"/>
    <w:rsid w:val="003F0E5D"/>
    <w:rsid w:val="004471BC"/>
    <w:rsid w:val="00464BC6"/>
    <w:rsid w:val="00543F39"/>
    <w:rsid w:val="0056731B"/>
    <w:rsid w:val="005F252B"/>
    <w:rsid w:val="00612608"/>
    <w:rsid w:val="006165D8"/>
    <w:rsid w:val="00657C20"/>
    <w:rsid w:val="00665731"/>
    <w:rsid w:val="00676724"/>
    <w:rsid w:val="00693287"/>
    <w:rsid w:val="00695387"/>
    <w:rsid w:val="006A7909"/>
    <w:rsid w:val="006F7FFC"/>
    <w:rsid w:val="00763261"/>
    <w:rsid w:val="00884C91"/>
    <w:rsid w:val="00886D57"/>
    <w:rsid w:val="009369D6"/>
    <w:rsid w:val="0095395C"/>
    <w:rsid w:val="00A0170B"/>
    <w:rsid w:val="00AE4357"/>
    <w:rsid w:val="00B15DA1"/>
    <w:rsid w:val="00BA0CD1"/>
    <w:rsid w:val="00BB178C"/>
    <w:rsid w:val="00BC7200"/>
    <w:rsid w:val="00BF49B7"/>
    <w:rsid w:val="00C22E01"/>
    <w:rsid w:val="00DA5F89"/>
    <w:rsid w:val="00DD141F"/>
    <w:rsid w:val="00E04710"/>
    <w:rsid w:val="00EF32EC"/>
    <w:rsid w:val="00F0700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A527E"/>
  <w15:chartTrackingRefBased/>
  <w15:docId w15:val="{E17BBE02-62C9-4785-8F23-BF7D188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05458"/>
    <w:pPr>
      <w:keepNext/>
      <w:outlineLvl w:val="0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05458"/>
    <w:pPr>
      <w:ind w:left="1418" w:hanging="851"/>
      <w:jc w:val="both"/>
    </w:pPr>
    <w:rPr>
      <w:rFonts w:eastAsia="SimSun"/>
      <w:b/>
      <w:bCs/>
      <w:i/>
      <w:iCs/>
    </w:rPr>
  </w:style>
  <w:style w:type="paragraph" w:styleId="FootnoteText">
    <w:name w:val="footnote text"/>
    <w:basedOn w:val="Normal"/>
    <w:semiHidden/>
    <w:rsid w:val="00205458"/>
    <w:rPr>
      <w:rFonts w:eastAsia="SimSun"/>
      <w:sz w:val="20"/>
      <w:szCs w:val="20"/>
    </w:rPr>
  </w:style>
  <w:style w:type="table" w:styleId="TableGrid">
    <w:name w:val="Table Grid"/>
    <w:basedOn w:val="TableNormal"/>
    <w:rsid w:val="0020545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205458"/>
    <w:rPr>
      <w:vertAlign w:val="superscript"/>
    </w:rPr>
  </w:style>
  <w:style w:type="character" w:styleId="Hyperlink">
    <w:name w:val="Hyperlink"/>
    <w:basedOn w:val="DefaultParagraphFont"/>
    <w:rsid w:val="00205458"/>
    <w:rPr>
      <w:color w:val="0000FF"/>
      <w:u w:val="single"/>
    </w:rPr>
  </w:style>
  <w:style w:type="paragraph" w:styleId="BodyText">
    <w:name w:val="Body Text"/>
    <w:basedOn w:val="Normal"/>
    <w:rsid w:val="006612CE"/>
    <w:rPr>
      <w:rFonts w:ascii="Times" w:eastAsia="Times" w:hAnsi="Time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0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B3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0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coise.mollier-sabet@neel.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ux@esr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4881-D665-4341-AD25-76097DBB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</dc:creator>
  <cp:keywords/>
  <dc:description/>
  <cp:lastModifiedBy>PROUX Olivier</cp:lastModifiedBy>
  <cp:revision>16</cp:revision>
  <cp:lastPrinted>2023-02-03T12:33:00Z</cp:lastPrinted>
  <dcterms:created xsi:type="dcterms:W3CDTF">2021-09-01T08:52:00Z</dcterms:created>
  <dcterms:modified xsi:type="dcterms:W3CDTF">2023-02-03T12:34:00Z</dcterms:modified>
</cp:coreProperties>
</file>